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E8766" w14:textId="77777777" w:rsidR="000D2FC5" w:rsidRPr="000D2FC5" w:rsidRDefault="000D2FC5" w:rsidP="00747366">
      <w:pPr>
        <w:pBdr>
          <w:bottom w:val="single" w:sz="4" w:space="1" w:color="auto"/>
        </w:pBdr>
        <w:tabs>
          <w:tab w:val="right" w:pos="9540"/>
        </w:tabs>
        <w:rPr>
          <w:b/>
          <w:sz w:val="28"/>
        </w:rPr>
      </w:pPr>
      <w:r w:rsidRPr="00C65E66">
        <w:rPr>
          <w:b/>
          <w:sz w:val="32"/>
          <w:szCs w:val="32"/>
        </w:rPr>
        <w:t>THE FAWSETT TRUST</w:t>
      </w:r>
      <w:r w:rsidR="00747366">
        <w:rPr>
          <w:b/>
          <w:sz w:val="28"/>
        </w:rPr>
        <w:tab/>
      </w:r>
      <w:r w:rsidR="00747366" w:rsidRPr="00747366">
        <w:rPr>
          <w:sz w:val="20"/>
        </w:rPr>
        <w:t>(Charity No: 201150)</w:t>
      </w:r>
    </w:p>
    <w:p w14:paraId="194D26B4" w14:textId="77777777" w:rsidR="000D2FC5" w:rsidRPr="000D2FC5" w:rsidRDefault="000D2FC5" w:rsidP="000D2FC5">
      <w:pPr>
        <w:rPr>
          <w:b/>
          <w:sz w:val="24"/>
        </w:rPr>
      </w:pPr>
      <w:r w:rsidRPr="000D2FC5">
        <w:rPr>
          <w:b/>
          <w:sz w:val="24"/>
        </w:rPr>
        <w:t xml:space="preserve">Application </w:t>
      </w:r>
      <w:r w:rsidR="005F5713">
        <w:rPr>
          <w:b/>
          <w:sz w:val="24"/>
        </w:rPr>
        <w:t>Form</w:t>
      </w:r>
    </w:p>
    <w:p w14:paraId="3FD28847" w14:textId="77777777" w:rsidR="009F5109" w:rsidRDefault="009F5109"/>
    <w:p w14:paraId="0AC2F12D" w14:textId="138A85DC" w:rsidR="009F5109" w:rsidRDefault="009F5109">
      <w:r>
        <w:t xml:space="preserve">The Fawsett Trust </w:t>
      </w:r>
      <w:r w:rsidR="00A674FC">
        <w:rPr>
          <w:rFonts w:ascii="Verdana" w:hAnsi="Verdana"/>
          <w:color w:val="000000"/>
          <w:sz w:val="20"/>
          <w:szCs w:val="20"/>
        </w:rPr>
        <w:t>is a small locally established charity that seeks to provide some extra comforts at Christmas time to elderly long time village residents of limited means.  This is done in the form of vouchers that can be redeemed in most village shops.  Applicants must be</w:t>
      </w:r>
      <w:r>
        <w:t>:-</w:t>
      </w:r>
    </w:p>
    <w:p w14:paraId="009D263C" w14:textId="409EB85A" w:rsidR="009F5109" w:rsidRDefault="009F5109" w:rsidP="009F5109">
      <w:pPr>
        <w:numPr>
          <w:ilvl w:val="0"/>
          <w:numId w:val="3"/>
        </w:numPr>
      </w:pPr>
      <w:r>
        <w:t xml:space="preserve">people who are over </w:t>
      </w:r>
      <w:r w:rsidR="00194505" w:rsidRPr="00656047">
        <w:rPr>
          <w:b/>
          <w:bCs/>
        </w:rPr>
        <w:t>6</w:t>
      </w:r>
      <w:r w:rsidR="00F234E0" w:rsidRPr="00656047">
        <w:rPr>
          <w:b/>
          <w:bCs/>
        </w:rPr>
        <w:t>6</w:t>
      </w:r>
      <w:r>
        <w:t xml:space="preserve">, </w:t>
      </w:r>
      <w:r w:rsidRPr="009F5109">
        <w:rPr>
          <w:b/>
        </w:rPr>
        <w:t>and</w:t>
      </w:r>
    </w:p>
    <w:p w14:paraId="27D08711" w14:textId="77777777" w:rsidR="009F5109" w:rsidRDefault="009F5109" w:rsidP="009F5109">
      <w:pPr>
        <w:numPr>
          <w:ilvl w:val="0"/>
          <w:numId w:val="3"/>
        </w:numPr>
      </w:pPr>
      <w:r>
        <w:t xml:space="preserve">who have lived in Chalfont St Giles for more than </w:t>
      </w:r>
      <w:r w:rsidRPr="00656047">
        <w:rPr>
          <w:b/>
          <w:bCs/>
        </w:rPr>
        <w:t>20</w:t>
      </w:r>
      <w:r>
        <w:t xml:space="preserve"> years, </w:t>
      </w:r>
      <w:r w:rsidRPr="009F5109">
        <w:rPr>
          <w:b/>
        </w:rPr>
        <w:t>and</w:t>
      </w:r>
      <w:r>
        <w:t xml:space="preserve"> </w:t>
      </w:r>
    </w:p>
    <w:p w14:paraId="05DA64A8" w14:textId="40DA71BE" w:rsidR="009F5109" w:rsidRPr="009F5109" w:rsidRDefault="009F5109" w:rsidP="009F5109">
      <w:pPr>
        <w:numPr>
          <w:ilvl w:val="0"/>
          <w:numId w:val="3"/>
        </w:numPr>
      </w:pPr>
      <w:r>
        <w:t>have a limited</w:t>
      </w:r>
      <w:r w:rsidR="00533C9E">
        <w:t xml:space="preserve"> available</w:t>
      </w:r>
      <w:r>
        <w:t xml:space="preserve"> income</w:t>
      </w:r>
    </w:p>
    <w:p w14:paraId="265438F8" w14:textId="77777777" w:rsidR="009F5109" w:rsidRDefault="009F5109"/>
    <w:p w14:paraId="081A3935" w14:textId="729066AB" w:rsidR="009F5109" w:rsidRPr="00C65E66" w:rsidRDefault="009F5109">
      <w:pPr>
        <w:rPr>
          <w:b/>
        </w:rPr>
      </w:pPr>
      <w:r w:rsidRPr="00C65E66">
        <w:rPr>
          <w:b/>
        </w:rPr>
        <w:t xml:space="preserve">If </w:t>
      </w:r>
      <w:r w:rsidR="00541E4D">
        <w:rPr>
          <w:b/>
        </w:rPr>
        <w:t>you would like to claim</w:t>
      </w:r>
      <w:r w:rsidRPr="00C65E66">
        <w:rPr>
          <w:b/>
        </w:rPr>
        <w:t>, please complete the following:</w:t>
      </w:r>
    </w:p>
    <w:p w14:paraId="71115D70" w14:textId="77777777" w:rsidR="009F5109" w:rsidRDefault="009F5109"/>
    <w:tbl>
      <w:tblPr>
        <w:tblW w:w="0" w:type="auto"/>
        <w:tblLook w:val="01E0" w:firstRow="1" w:lastRow="1" w:firstColumn="1" w:lastColumn="1" w:noHBand="0" w:noVBand="0"/>
      </w:tblPr>
      <w:tblGrid>
        <w:gridCol w:w="1231"/>
        <w:gridCol w:w="8597"/>
      </w:tblGrid>
      <w:tr w:rsidR="009F5109" w14:paraId="3602063A" w14:textId="77777777" w:rsidTr="00154B0F">
        <w:tc>
          <w:tcPr>
            <w:tcW w:w="1231" w:type="dxa"/>
            <w:shd w:val="clear" w:color="auto" w:fill="auto"/>
          </w:tcPr>
          <w:p w14:paraId="423A7634" w14:textId="77777777" w:rsidR="009F5109" w:rsidRDefault="009F5109" w:rsidP="00154B0F">
            <w:pPr>
              <w:spacing w:before="100" w:after="100"/>
            </w:pPr>
            <w:r>
              <w:t>Name (s)</w:t>
            </w:r>
          </w:p>
        </w:tc>
        <w:tc>
          <w:tcPr>
            <w:tcW w:w="8597" w:type="dxa"/>
            <w:tcBorders>
              <w:bottom w:val="dashSmallGap" w:sz="4" w:space="0" w:color="auto"/>
            </w:tcBorders>
            <w:shd w:val="clear" w:color="auto" w:fill="auto"/>
          </w:tcPr>
          <w:p w14:paraId="57D58952" w14:textId="77777777" w:rsidR="009F5109" w:rsidRDefault="009F5109" w:rsidP="00154B0F">
            <w:pPr>
              <w:spacing w:before="100" w:after="100"/>
            </w:pPr>
          </w:p>
        </w:tc>
      </w:tr>
      <w:tr w:rsidR="009F5109" w14:paraId="41674ED6" w14:textId="77777777" w:rsidTr="00154B0F">
        <w:tc>
          <w:tcPr>
            <w:tcW w:w="1231" w:type="dxa"/>
            <w:shd w:val="clear" w:color="auto" w:fill="auto"/>
          </w:tcPr>
          <w:p w14:paraId="06B5A715" w14:textId="77777777" w:rsidR="009F5109" w:rsidRDefault="009F5109" w:rsidP="00154B0F">
            <w:pPr>
              <w:spacing w:before="100" w:after="100"/>
            </w:pPr>
            <w:r>
              <w:t>Address</w:t>
            </w:r>
          </w:p>
        </w:tc>
        <w:tc>
          <w:tcPr>
            <w:tcW w:w="8597" w:type="dxa"/>
            <w:tcBorders>
              <w:top w:val="dashSmallGap" w:sz="4" w:space="0" w:color="auto"/>
              <w:bottom w:val="dashSmallGap" w:sz="4" w:space="0" w:color="auto"/>
            </w:tcBorders>
            <w:shd w:val="clear" w:color="auto" w:fill="auto"/>
          </w:tcPr>
          <w:p w14:paraId="01D7731A" w14:textId="77777777" w:rsidR="009F5109" w:rsidRDefault="009F5109" w:rsidP="00154B0F">
            <w:pPr>
              <w:spacing w:before="100" w:after="100"/>
            </w:pPr>
          </w:p>
        </w:tc>
      </w:tr>
      <w:tr w:rsidR="009F5109" w14:paraId="13218547" w14:textId="77777777" w:rsidTr="00154B0F">
        <w:tc>
          <w:tcPr>
            <w:tcW w:w="1231" w:type="dxa"/>
            <w:shd w:val="clear" w:color="auto" w:fill="auto"/>
          </w:tcPr>
          <w:p w14:paraId="33484FE5" w14:textId="77777777" w:rsidR="009F5109" w:rsidRDefault="009F5109" w:rsidP="00154B0F">
            <w:pPr>
              <w:spacing w:before="100" w:after="100"/>
            </w:pPr>
          </w:p>
        </w:tc>
        <w:tc>
          <w:tcPr>
            <w:tcW w:w="8597" w:type="dxa"/>
            <w:tcBorders>
              <w:top w:val="dashSmallGap" w:sz="4" w:space="0" w:color="auto"/>
              <w:bottom w:val="dashSmallGap" w:sz="4" w:space="0" w:color="auto"/>
            </w:tcBorders>
            <w:shd w:val="clear" w:color="auto" w:fill="auto"/>
          </w:tcPr>
          <w:p w14:paraId="782DE119" w14:textId="77777777" w:rsidR="009F5109" w:rsidRDefault="009F5109" w:rsidP="00154B0F">
            <w:pPr>
              <w:spacing w:before="100" w:after="100"/>
            </w:pPr>
          </w:p>
        </w:tc>
      </w:tr>
      <w:tr w:rsidR="009F5109" w14:paraId="3524B340" w14:textId="77777777" w:rsidTr="00154B0F">
        <w:tc>
          <w:tcPr>
            <w:tcW w:w="1231" w:type="dxa"/>
            <w:shd w:val="clear" w:color="auto" w:fill="auto"/>
          </w:tcPr>
          <w:p w14:paraId="0802BEC0" w14:textId="16C3AF85" w:rsidR="009F5109" w:rsidRDefault="00656047" w:rsidP="00154B0F">
            <w:pPr>
              <w:spacing w:before="100" w:after="100"/>
            </w:pPr>
            <w:r>
              <w:t>Post code</w:t>
            </w:r>
            <w:r w:rsidR="001A041E">
              <w:t xml:space="preserve"> </w:t>
            </w:r>
          </w:p>
        </w:tc>
        <w:tc>
          <w:tcPr>
            <w:tcW w:w="8597" w:type="dxa"/>
            <w:tcBorders>
              <w:top w:val="dashSmallGap" w:sz="4" w:space="0" w:color="auto"/>
              <w:bottom w:val="dashSmallGap" w:sz="4" w:space="0" w:color="auto"/>
            </w:tcBorders>
            <w:shd w:val="clear" w:color="auto" w:fill="auto"/>
          </w:tcPr>
          <w:p w14:paraId="6C5C89F0" w14:textId="77777777" w:rsidR="009F5109" w:rsidRDefault="009F5109" w:rsidP="00154B0F">
            <w:pPr>
              <w:spacing w:before="100" w:after="100"/>
            </w:pPr>
          </w:p>
        </w:tc>
      </w:tr>
    </w:tbl>
    <w:p w14:paraId="5BFD69DA" w14:textId="77777777" w:rsidR="009F5109" w:rsidRDefault="009F5109"/>
    <w:p w14:paraId="23D2B49A" w14:textId="77777777" w:rsidR="009F5109" w:rsidRPr="00C65E66" w:rsidRDefault="009F5109">
      <w:pPr>
        <w:rPr>
          <w:b/>
        </w:rPr>
      </w:pPr>
      <w:r w:rsidRPr="00C65E66">
        <w:rPr>
          <w:b/>
        </w:rPr>
        <w:t xml:space="preserve">Please answer </w:t>
      </w:r>
      <w:r w:rsidRPr="00D56FD9">
        <w:rPr>
          <w:b/>
          <w:u w:val="single"/>
        </w:rPr>
        <w:t>all</w:t>
      </w:r>
      <w:r w:rsidRPr="00C65E66">
        <w:rPr>
          <w:b/>
        </w:rPr>
        <w:t xml:space="preserve"> the following questions:</w:t>
      </w:r>
    </w:p>
    <w:p w14:paraId="65673AB4" w14:textId="77777777" w:rsidR="009F5109" w:rsidRDefault="009F5109"/>
    <w:tbl>
      <w:tblPr>
        <w:tblW w:w="9828" w:type="dxa"/>
        <w:tblLayout w:type="fixed"/>
        <w:tblLook w:val="01E0" w:firstRow="1" w:lastRow="1" w:firstColumn="1" w:lastColumn="1" w:noHBand="0" w:noVBand="0"/>
      </w:tblPr>
      <w:tblGrid>
        <w:gridCol w:w="5688"/>
        <w:gridCol w:w="900"/>
        <w:gridCol w:w="1620"/>
        <w:gridCol w:w="1620"/>
      </w:tblGrid>
      <w:tr w:rsidR="00717683" w14:paraId="4602C835" w14:textId="77777777" w:rsidTr="00814D90">
        <w:tc>
          <w:tcPr>
            <w:tcW w:w="6588" w:type="dxa"/>
            <w:gridSpan w:val="2"/>
            <w:shd w:val="clear" w:color="auto" w:fill="auto"/>
          </w:tcPr>
          <w:p w14:paraId="5C9A8001" w14:textId="17C1DDB0" w:rsidR="00717683" w:rsidRDefault="00717683" w:rsidP="00814D90">
            <w:pPr>
              <w:spacing w:before="100" w:after="100"/>
            </w:pPr>
            <w:r>
              <w:t>Is this application for a couple or a single person?</w:t>
            </w:r>
          </w:p>
        </w:tc>
        <w:tc>
          <w:tcPr>
            <w:tcW w:w="1620" w:type="dxa"/>
            <w:tcBorders>
              <w:top w:val="dashSmallGap" w:sz="4" w:space="0" w:color="auto"/>
              <w:bottom w:val="dashSmallGap" w:sz="4" w:space="0" w:color="auto"/>
            </w:tcBorders>
            <w:shd w:val="clear" w:color="auto" w:fill="auto"/>
          </w:tcPr>
          <w:p w14:paraId="2E2D8C31" w14:textId="77777777" w:rsidR="00717683" w:rsidRDefault="00717683" w:rsidP="00814D90">
            <w:pPr>
              <w:spacing w:before="100" w:after="100"/>
              <w:jc w:val="center"/>
            </w:pPr>
          </w:p>
        </w:tc>
        <w:tc>
          <w:tcPr>
            <w:tcW w:w="1620" w:type="dxa"/>
            <w:tcBorders>
              <w:bottom w:val="dashSmallGap" w:sz="4" w:space="0" w:color="auto"/>
            </w:tcBorders>
            <w:shd w:val="clear" w:color="auto" w:fill="auto"/>
          </w:tcPr>
          <w:p w14:paraId="246807DF" w14:textId="77777777" w:rsidR="00717683" w:rsidRDefault="00717683" w:rsidP="00814D90">
            <w:pPr>
              <w:spacing w:before="100" w:after="100"/>
            </w:pPr>
          </w:p>
        </w:tc>
      </w:tr>
      <w:tr w:rsidR="009F5109" w14:paraId="22A7D45E" w14:textId="77777777" w:rsidTr="00154B0F">
        <w:tc>
          <w:tcPr>
            <w:tcW w:w="5688" w:type="dxa"/>
            <w:shd w:val="clear" w:color="auto" w:fill="auto"/>
          </w:tcPr>
          <w:p w14:paraId="44440586" w14:textId="77777777" w:rsidR="009F5109" w:rsidRDefault="009F5109" w:rsidP="00154B0F">
            <w:pPr>
              <w:spacing w:before="100" w:after="100"/>
            </w:pPr>
            <w:r>
              <w:t>What is your total weekly income from all sources?</w:t>
            </w:r>
          </w:p>
        </w:tc>
        <w:tc>
          <w:tcPr>
            <w:tcW w:w="900" w:type="dxa"/>
            <w:shd w:val="clear" w:color="auto" w:fill="auto"/>
          </w:tcPr>
          <w:p w14:paraId="0094C25F" w14:textId="77777777" w:rsidR="009F5109" w:rsidRDefault="009F5109" w:rsidP="00154B0F">
            <w:pPr>
              <w:spacing w:before="100" w:after="100"/>
              <w:jc w:val="right"/>
            </w:pPr>
            <w:r>
              <w:t>£</w:t>
            </w:r>
          </w:p>
        </w:tc>
        <w:tc>
          <w:tcPr>
            <w:tcW w:w="1620" w:type="dxa"/>
            <w:tcBorders>
              <w:bottom w:val="dashSmallGap" w:sz="4" w:space="0" w:color="auto"/>
            </w:tcBorders>
            <w:shd w:val="clear" w:color="auto" w:fill="auto"/>
          </w:tcPr>
          <w:p w14:paraId="65F15E12" w14:textId="77777777" w:rsidR="009F5109" w:rsidRDefault="009F5109" w:rsidP="00154B0F">
            <w:pPr>
              <w:spacing w:before="100" w:after="100"/>
              <w:jc w:val="center"/>
            </w:pPr>
          </w:p>
        </w:tc>
        <w:tc>
          <w:tcPr>
            <w:tcW w:w="1620" w:type="dxa"/>
            <w:shd w:val="clear" w:color="auto" w:fill="auto"/>
          </w:tcPr>
          <w:p w14:paraId="77B2D525" w14:textId="77777777" w:rsidR="009F5109" w:rsidRDefault="009F5109" w:rsidP="00154B0F">
            <w:pPr>
              <w:spacing w:before="100" w:after="100"/>
            </w:pPr>
            <w:r>
              <w:t>per week</w:t>
            </w:r>
          </w:p>
        </w:tc>
      </w:tr>
      <w:tr w:rsidR="009F5109" w14:paraId="7A7EA10D" w14:textId="77777777" w:rsidTr="00154B0F">
        <w:tc>
          <w:tcPr>
            <w:tcW w:w="6588" w:type="dxa"/>
            <w:gridSpan w:val="2"/>
            <w:shd w:val="clear" w:color="auto" w:fill="auto"/>
          </w:tcPr>
          <w:p w14:paraId="1B8AF198" w14:textId="2C803257" w:rsidR="009F5109" w:rsidRDefault="009F5109" w:rsidP="00154B0F">
            <w:pPr>
              <w:spacing w:before="100" w:after="100"/>
            </w:pPr>
            <w:r>
              <w:t>Do you receive income support</w:t>
            </w:r>
            <w:r w:rsidR="00533C9E">
              <w:t>, pension credit</w:t>
            </w:r>
            <w:r>
              <w:t xml:space="preserve"> or other social security benefit</w:t>
            </w:r>
            <w:r w:rsidR="006D744D">
              <w:t>)</w:t>
            </w:r>
            <w:r>
              <w:t>?</w:t>
            </w:r>
          </w:p>
        </w:tc>
        <w:tc>
          <w:tcPr>
            <w:tcW w:w="1620" w:type="dxa"/>
            <w:tcBorders>
              <w:top w:val="dashSmallGap" w:sz="4" w:space="0" w:color="auto"/>
            </w:tcBorders>
            <w:shd w:val="clear" w:color="auto" w:fill="auto"/>
          </w:tcPr>
          <w:p w14:paraId="3C6306B9" w14:textId="77777777" w:rsidR="009F5109" w:rsidRDefault="009F5109" w:rsidP="00154B0F">
            <w:pPr>
              <w:spacing w:before="100" w:after="100"/>
              <w:jc w:val="center"/>
            </w:pPr>
            <w:r>
              <w:t>Yes / No</w:t>
            </w:r>
          </w:p>
        </w:tc>
        <w:tc>
          <w:tcPr>
            <w:tcW w:w="1620" w:type="dxa"/>
            <w:shd w:val="clear" w:color="auto" w:fill="auto"/>
          </w:tcPr>
          <w:p w14:paraId="3E05AB05" w14:textId="77777777" w:rsidR="009F5109" w:rsidRDefault="009F5109" w:rsidP="00154B0F">
            <w:pPr>
              <w:spacing w:before="100" w:after="100"/>
            </w:pPr>
          </w:p>
        </w:tc>
      </w:tr>
      <w:tr w:rsidR="009F5109" w14:paraId="0D7210AA" w14:textId="77777777" w:rsidTr="00154B0F">
        <w:tc>
          <w:tcPr>
            <w:tcW w:w="6588" w:type="dxa"/>
            <w:gridSpan w:val="2"/>
            <w:shd w:val="clear" w:color="auto" w:fill="auto"/>
          </w:tcPr>
          <w:p w14:paraId="66F55F70" w14:textId="3C65FA60" w:rsidR="009F5109" w:rsidRDefault="00B41EC3" w:rsidP="00154B0F">
            <w:pPr>
              <w:spacing w:before="100" w:after="100"/>
            </w:pPr>
            <w:r>
              <w:t xml:space="preserve">Date of Birth </w:t>
            </w:r>
            <w:r w:rsidR="00541E4D">
              <w:t>of your</w:t>
            </w:r>
            <w:r>
              <w:t>self</w:t>
            </w:r>
          </w:p>
        </w:tc>
        <w:tc>
          <w:tcPr>
            <w:tcW w:w="1620" w:type="dxa"/>
            <w:tcBorders>
              <w:bottom w:val="dashSmallGap" w:sz="4" w:space="0" w:color="auto"/>
            </w:tcBorders>
            <w:shd w:val="clear" w:color="auto" w:fill="auto"/>
          </w:tcPr>
          <w:p w14:paraId="6E5B454B" w14:textId="77777777" w:rsidR="009F5109" w:rsidRDefault="009F5109" w:rsidP="00154B0F">
            <w:pPr>
              <w:spacing w:before="100" w:after="100"/>
              <w:jc w:val="center"/>
            </w:pPr>
          </w:p>
        </w:tc>
        <w:tc>
          <w:tcPr>
            <w:tcW w:w="1620" w:type="dxa"/>
            <w:shd w:val="clear" w:color="auto" w:fill="auto"/>
          </w:tcPr>
          <w:p w14:paraId="3E7E46E2" w14:textId="77777777" w:rsidR="009F5109" w:rsidRDefault="00FD00C7" w:rsidP="00154B0F">
            <w:pPr>
              <w:spacing w:before="100" w:after="100"/>
            </w:pPr>
            <w:r>
              <w:t>DD/MM/YYYY</w:t>
            </w:r>
          </w:p>
        </w:tc>
      </w:tr>
      <w:tr w:rsidR="00B41EC3" w14:paraId="7BFD3286" w14:textId="77777777" w:rsidTr="00154B0F">
        <w:tc>
          <w:tcPr>
            <w:tcW w:w="6588" w:type="dxa"/>
            <w:gridSpan w:val="2"/>
            <w:shd w:val="clear" w:color="auto" w:fill="auto"/>
          </w:tcPr>
          <w:p w14:paraId="6BF604F3" w14:textId="3AAC733F" w:rsidR="00B41EC3" w:rsidRDefault="00B41EC3" w:rsidP="00870E3B">
            <w:pPr>
              <w:spacing w:before="100" w:after="100"/>
            </w:pPr>
            <w:r>
              <w:t xml:space="preserve">Date of Birth </w:t>
            </w:r>
            <w:r w:rsidR="00541E4D">
              <w:t xml:space="preserve">of </w:t>
            </w:r>
            <w:r w:rsidR="00870E3B">
              <w:t>spouse / partner</w:t>
            </w:r>
          </w:p>
        </w:tc>
        <w:tc>
          <w:tcPr>
            <w:tcW w:w="1620" w:type="dxa"/>
            <w:tcBorders>
              <w:bottom w:val="dashSmallGap" w:sz="4" w:space="0" w:color="auto"/>
            </w:tcBorders>
            <w:shd w:val="clear" w:color="auto" w:fill="auto"/>
          </w:tcPr>
          <w:p w14:paraId="5828CB26" w14:textId="77777777" w:rsidR="00B41EC3" w:rsidRDefault="00B41EC3" w:rsidP="00154B0F">
            <w:pPr>
              <w:spacing w:before="100" w:after="100"/>
              <w:jc w:val="center"/>
            </w:pPr>
          </w:p>
        </w:tc>
        <w:tc>
          <w:tcPr>
            <w:tcW w:w="1620" w:type="dxa"/>
            <w:shd w:val="clear" w:color="auto" w:fill="auto"/>
          </w:tcPr>
          <w:p w14:paraId="300647CC" w14:textId="77777777" w:rsidR="00B41EC3" w:rsidRDefault="00FD00C7" w:rsidP="00154B0F">
            <w:pPr>
              <w:spacing w:before="100" w:after="100"/>
            </w:pPr>
            <w:r>
              <w:t>DD/MM/YYYY</w:t>
            </w:r>
          </w:p>
        </w:tc>
      </w:tr>
      <w:tr w:rsidR="009F5109" w14:paraId="423EB75B" w14:textId="77777777" w:rsidTr="00154B0F">
        <w:tc>
          <w:tcPr>
            <w:tcW w:w="6588" w:type="dxa"/>
            <w:gridSpan w:val="2"/>
            <w:shd w:val="clear" w:color="auto" w:fill="auto"/>
          </w:tcPr>
          <w:p w14:paraId="3B884194" w14:textId="77777777" w:rsidR="009F5109" w:rsidRDefault="009F5109" w:rsidP="00154B0F">
            <w:pPr>
              <w:spacing w:before="100" w:after="100"/>
            </w:pPr>
            <w:r>
              <w:t>How long have you lived in Chalfont St</w:t>
            </w:r>
            <w:r w:rsidR="00263F20">
              <w:t>.</w:t>
            </w:r>
            <w:r>
              <w:t xml:space="preserve"> Giles?</w:t>
            </w:r>
          </w:p>
        </w:tc>
        <w:tc>
          <w:tcPr>
            <w:tcW w:w="1620" w:type="dxa"/>
            <w:tcBorders>
              <w:top w:val="dashSmallGap" w:sz="4" w:space="0" w:color="auto"/>
              <w:bottom w:val="dashSmallGap" w:sz="4" w:space="0" w:color="auto"/>
            </w:tcBorders>
            <w:shd w:val="clear" w:color="auto" w:fill="auto"/>
          </w:tcPr>
          <w:p w14:paraId="7548B131" w14:textId="77777777" w:rsidR="009F5109" w:rsidRDefault="009F5109" w:rsidP="00154B0F">
            <w:pPr>
              <w:spacing w:before="100" w:after="100"/>
              <w:jc w:val="center"/>
            </w:pPr>
          </w:p>
        </w:tc>
        <w:tc>
          <w:tcPr>
            <w:tcW w:w="1620" w:type="dxa"/>
            <w:shd w:val="clear" w:color="auto" w:fill="auto"/>
          </w:tcPr>
          <w:p w14:paraId="00C28A42" w14:textId="77777777" w:rsidR="009F5109" w:rsidRDefault="00FD00C7" w:rsidP="00154B0F">
            <w:pPr>
              <w:spacing w:before="100" w:after="100"/>
            </w:pPr>
            <w:r>
              <w:t>YEARS</w:t>
            </w:r>
          </w:p>
        </w:tc>
      </w:tr>
    </w:tbl>
    <w:p w14:paraId="2C7046D2" w14:textId="4EE21360" w:rsidR="009F5109" w:rsidRPr="00090AD4" w:rsidRDefault="00541E4D" w:rsidP="00090AD4">
      <w:pPr>
        <w:spacing w:before="120"/>
        <w:rPr>
          <w:rFonts w:ascii="Verdana" w:hAnsi="Verdana"/>
          <w:b/>
          <w:bCs/>
          <w:color w:val="000000"/>
          <w:sz w:val="20"/>
          <w:szCs w:val="20"/>
        </w:rPr>
      </w:pPr>
      <w:r w:rsidRPr="00090AD4">
        <w:rPr>
          <w:rFonts w:ascii="Verdana" w:hAnsi="Verdana"/>
          <w:b/>
          <w:bCs/>
          <w:color w:val="000000"/>
          <w:sz w:val="20"/>
          <w:szCs w:val="20"/>
        </w:rPr>
        <w:t xml:space="preserve">Consent:  I understand that the information on this application will be </w:t>
      </w:r>
      <w:r w:rsidR="00A674FC" w:rsidRPr="00090AD4">
        <w:rPr>
          <w:rFonts w:ascii="Verdana" w:hAnsi="Verdana"/>
          <w:b/>
          <w:bCs/>
          <w:color w:val="000000"/>
          <w:sz w:val="20"/>
          <w:szCs w:val="20"/>
        </w:rPr>
        <w:t xml:space="preserve">securely </w:t>
      </w:r>
      <w:r w:rsidRPr="00090AD4">
        <w:rPr>
          <w:rFonts w:ascii="Verdana" w:hAnsi="Verdana"/>
          <w:b/>
          <w:bCs/>
          <w:color w:val="000000"/>
          <w:sz w:val="20"/>
          <w:szCs w:val="20"/>
        </w:rPr>
        <w:t xml:space="preserve">stored on a computer and </w:t>
      </w:r>
      <w:r w:rsidR="00A674FC">
        <w:rPr>
          <w:rFonts w:ascii="Verdana" w:hAnsi="Verdana"/>
          <w:b/>
          <w:bCs/>
          <w:color w:val="000000"/>
          <w:sz w:val="20"/>
          <w:szCs w:val="20"/>
        </w:rPr>
        <w:t>used solely for the purpose of consideration</w:t>
      </w:r>
      <w:r w:rsidRPr="00090AD4">
        <w:rPr>
          <w:rFonts w:ascii="Verdana" w:hAnsi="Verdana"/>
          <w:b/>
          <w:bCs/>
          <w:color w:val="000000"/>
          <w:sz w:val="20"/>
          <w:szCs w:val="20"/>
        </w:rPr>
        <w:t xml:space="preserve"> by the Trustees of the Fawsett Trust</w:t>
      </w:r>
      <w:r w:rsidR="006D744D" w:rsidRPr="00090AD4">
        <w:rPr>
          <w:rFonts w:ascii="Verdana" w:hAnsi="Verdana"/>
          <w:b/>
          <w:bCs/>
          <w:color w:val="000000"/>
          <w:sz w:val="20"/>
          <w:szCs w:val="20"/>
        </w:rPr>
        <w:t xml:space="preserve"> in relation to this year’s vouchers</w:t>
      </w:r>
      <w:r w:rsidRPr="00090AD4">
        <w:rPr>
          <w:rFonts w:ascii="Verdana" w:hAnsi="Verdana"/>
          <w:b/>
          <w:bCs/>
          <w:color w:val="000000"/>
          <w:sz w:val="20"/>
          <w:szCs w:val="20"/>
        </w:rPr>
        <w:t>.</w:t>
      </w:r>
    </w:p>
    <w:p w14:paraId="669ED271" w14:textId="77777777" w:rsidR="00541E4D" w:rsidRPr="00541E4D" w:rsidRDefault="00541E4D">
      <w:pPr>
        <w:rPr>
          <w:b/>
        </w:rPr>
      </w:pPr>
    </w:p>
    <w:p w14:paraId="6A59B81C" w14:textId="59CE41AA" w:rsidR="009F5109" w:rsidRPr="00C65E66" w:rsidRDefault="009F5109">
      <w:pPr>
        <w:rPr>
          <w:b/>
        </w:rPr>
      </w:pPr>
      <w:r w:rsidRPr="00C65E66">
        <w:rPr>
          <w:b/>
        </w:rPr>
        <w:t>Please sign and date th</w:t>
      </w:r>
      <w:r w:rsidR="00541E4D">
        <w:rPr>
          <w:b/>
        </w:rPr>
        <w:t>is</w:t>
      </w:r>
      <w:r w:rsidRPr="00C65E66">
        <w:rPr>
          <w:b/>
        </w:rPr>
        <w:t xml:space="preserve"> application:</w:t>
      </w:r>
    </w:p>
    <w:p w14:paraId="7F55817B" w14:textId="7D3D7CF9" w:rsidR="009A3F60" w:rsidRDefault="009A3F60"/>
    <w:tbl>
      <w:tblPr>
        <w:tblW w:w="0" w:type="auto"/>
        <w:tblLook w:val="01E0" w:firstRow="1" w:lastRow="1" w:firstColumn="1" w:lastColumn="1" w:noHBand="0" w:noVBand="0"/>
      </w:tblPr>
      <w:tblGrid>
        <w:gridCol w:w="1231"/>
        <w:gridCol w:w="5537"/>
        <w:gridCol w:w="3060"/>
      </w:tblGrid>
      <w:tr w:rsidR="009A3F60" w14:paraId="703DF86F" w14:textId="77777777" w:rsidTr="00154B0F">
        <w:tc>
          <w:tcPr>
            <w:tcW w:w="1231" w:type="dxa"/>
            <w:shd w:val="clear" w:color="auto" w:fill="auto"/>
          </w:tcPr>
          <w:p w14:paraId="0E553E8D" w14:textId="77777777" w:rsidR="009A3F60" w:rsidRPr="00154B0F" w:rsidRDefault="009A3F60" w:rsidP="00154B0F">
            <w:pPr>
              <w:spacing w:before="60" w:after="60"/>
              <w:rPr>
                <w:b/>
              </w:rPr>
            </w:pPr>
            <w:r w:rsidRPr="00154B0F">
              <w:rPr>
                <w:b/>
              </w:rPr>
              <w:t>Signed:</w:t>
            </w:r>
          </w:p>
        </w:tc>
        <w:tc>
          <w:tcPr>
            <w:tcW w:w="8597" w:type="dxa"/>
            <w:gridSpan w:val="2"/>
            <w:tcBorders>
              <w:bottom w:val="dashSmallGap" w:sz="4" w:space="0" w:color="auto"/>
            </w:tcBorders>
            <w:shd w:val="clear" w:color="auto" w:fill="auto"/>
          </w:tcPr>
          <w:p w14:paraId="774D6C3B" w14:textId="0D381798" w:rsidR="009A3F60" w:rsidRDefault="009A3F60" w:rsidP="00154B0F">
            <w:pPr>
              <w:spacing w:before="60" w:after="60"/>
            </w:pPr>
          </w:p>
        </w:tc>
      </w:tr>
      <w:tr w:rsidR="009A3F60" w14:paraId="52FDF2B7" w14:textId="77777777" w:rsidTr="00154B0F">
        <w:tc>
          <w:tcPr>
            <w:tcW w:w="1231" w:type="dxa"/>
            <w:shd w:val="clear" w:color="auto" w:fill="auto"/>
          </w:tcPr>
          <w:p w14:paraId="1470B4D6" w14:textId="77777777" w:rsidR="009A3F60" w:rsidRPr="00154B0F" w:rsidRDefault="009A3F60" w:rsidP="00154B0F">
            <w:pPr>
              <w:spacing w:before="240" w:after="60"/>
              <w:rPr>
                <w:b/>
              </w:rPr>
            </w:pPr>
            <w:r w:rsidRPr="00154B0F">
              <w:rPr>
                <w:b/>
              </w:rPr>
              <w:t>Date:</w:t>
            </w:r>
          </w:p>
        </w:tc>
        <w:tc>
          <w:tcPr>
            <w:tcW w:w="5537" w:type="dxa"/>
            <w:tcBorders>
              <w:top w:val="dashSmallGap" w:sz="4" w:space="0" w:color="auto"/>
              <w:bottom w:val="dashSmallGap" w:sz="4" w:space="0" w:color="auto"/>
            </w:tcBorders>
            <w:shd w:val="clear" w:color="auto" w:fill="auto"/>
          </w:tcPr>
          <w:p w14:paraId="42D6289E" w14:textId="77777777" w:rsidR="009A3F60" w:rsidRDefault="009A3F60" w:rsidP="00154B0F">
            <w:pPr>
              <w:spacing w:before="240" w:after="60"/>
            </w:pPr>
          </w:p>
        </w:tc>
        <w:tc>
          <w:tcPr>
            <w:tcW w:w="3060" w:type="dxa"/>
            <w:shd w:val="clear" w:color="auto" w:fill="auto"/>
          </w:tcPr>
          <w:p w14:paraId="2CE11C0D" w14:textId="26A34E25" w:rsidR="009A3F60" w:rsidRPr="00154B0F" w:rsidRDefault="00D56FD9" w:rsidP="001F58CF">
            <w:pPr>
              <w:spacing w:before="240" w:after="60"/>
              <w:rPr>
                <w:b/>
              </w:rPr>
            </w:pPr>
            <w:r w:rsidRPr="00154B0F">
              <w:rPr>
                <w:b/>
              </w:rPr>
              <w:t>20</w:t>
            </w:r>
            <w:r w:rsidR="00EA0A98">
              <w:rPr>
                <w:b/>
              </w:rPr>
              <w:t>2</w:t>
            </w:r>
            <w:r w:rsidR="00F234E0">
              <w:rPr>
                <w:b/>
              </w:rPr>
              <w:t>4</w:t>
            </w:r>
          </w:p>
        </w:tc>
      </w:tr>
    </w:tbl>
    <w:p w14:paraId="73554812" w14:textId="77777777" w:rsidR="00D56FD9" w:rsidRDefault="00D56FD9" w:rsidP="00D56FD9"/>
    <w:p w14:paraId="29BAC277" w14:textId="046CD563" w:rsidR="00D56FD9" w:rsidRPr="00E16DBD" w:rsidRDefault="00D56FD9" w:rsidP="00D56FD9">
      <w:pPr>
        <w:rPr>
          <w:szCs w:val="22"/>
        </w:rPr>
      </w:pPr>
      <w:r w:rsidRPr="00E16DBD">
        <w:rPr>
          <w:szCs w:val="22"/>
          <w:bdr w:val="single" w:sz="4" w:space="0" w:color="auto"/>
        </w:rPr>
        <w:t>*Only one set of vouchers</w:t>
      </w:r>
      <w:r w:rsidR="009C31CA" w:rsidRPr="00E16DBD">
        <w:rPr>
          <w:szCs w:val="22"/>
          <w:bdr w:val="single" w:sz="4" w:space="0" w:color="auto"/>
        </w:rPr>
        <w:t xml:space="preserve"> may be given</w:t>
      </w:r>
      <w:r w:rsidRPr="00E16DBD">
        <w:rPr>
          <w:szCs w:val="22"/>
          <w:bdr w:val="single" w:sz="4" w:space="0" w:color="auto"/>
        </w:rPr>
        <w:t xml:space="preserve"> to each household</w:t>
      </w:r>
      <w:r w:rsidR="00A674FC" w:rsidRPr="00E16DBD">
        <w:rPr>
          <w:szCs w:val="22"/>
          <w:bdr w:val="single" w:sz="4" w:space="0" w:color="auto"/>
        </w:rPr>
        <w:t>.  A couple will receive more than a single claimant</w:t>
      </w:r>
      <w:r w:rsidRPr="00E16DBD">
        <w:rPr>
          <w:szCs w:val="22"/>
          <w:bdr w:val="single" w:sz="4" w:space="0" w:color="auto"/>
        </w:rPr>
        <w:t>.</w:t>
      </w:r>
    </w:p>
    <w:p w14:paraId="7CC326AB" w14:textId="642D0E5C" w:rsidR="00B20BD1" w:rsidRDefault="00B20BD1"/>
    <w:p w14:paraId="65AF6D59" w14:textId="77777777" w:rsidR="009A3F60" w:rsidRPr="00C65E66" w:rsidRDefault="009A3F60">
      <w:pPr>
        <w:rPr>
          <w:szCs w:val="22"/>
        </w:rPr>
      </w:pPr>
      <w:r w:rsidRPr="00C65E66">
        <w:rPr>
          <w:szCs w:val="22"/>
        </w:rPr>
        <w:t>Notes:-</w:t>
      </w:r>
    </w:p>
    <w:p w14:paraId="1602D9A8" w14:textId="0EE38743" w:rsidR="009A3F60" w:rsidRDefault="009A3F60" w:rsidP="009A3F60">
      <w:pPr>
        <w:numPr>
          <w:ilvl w:val="0"/>
          <w:numId w:val="4"/>
        </w:numPr>
        <w:rPr>
          <w:szCs w:val="22"/>
        </w:rPr>
      </w:pPr>
      <w:r w:rsidRPr="00C65E66">
        <w:rPr>
          <w:szCs w:val="22"/>
        </w:rPr>
        <w:t xml:space="preserve">The latest date for application is </w:t>
      </w:r>
      <w:r w:rsidR="00BB32B1">
        <w:rPr>
          <w:b/>
          <w:szCs w:val="22"/>
          <w:u w:val="single"/>
        </w:rPr>
        <w:t>Fri</w:t>
      </w:r>
      <w:r w:rsidR="00520BC9" w:rsidRPr="00520BC9">
        <w:rPr>
          <w:b/>
          <w:szCs w:val="22"/>
          <w:u w:val="single"/>
        </w:rPr>
        <w:t xml:space="preserve">day, </w:t>
      </w:r>
      <w:r w:rsidR="00194505">
        <w:rPr>
          <w:b/>
          <w:szCs w:val="22"/>
          <w:u w:val="single"/>
        </w:rPr>
        <w:t>2</w:t>
      </w:r>
      <w:r w:rsidR="002971F1">
        <w:rPr>
          <w:b/>
          <w:szCs w:val="22"/>
          <w:u w:val="single"/>
        </w:rPr>
        <w:t>2</w:t>
      </w:r>
      <w:r w:rsidR="00EA0A98" w:rsidRPr="00EA0A98">
        <w:rPr>
          <w:b/>
          <w:szCs w:val="22"/>
          <w:u w:val="single"/>
          <w:vertAlign w:val="superscript"/>
        </w:rPr>
        <w:t>th</w:t>
      </w:r>
      <w:r w:rsidR="00EA0A98">
        <w:rPr>
          <w:b/>
          <w:szCs w:val="22"/>
          <w:u w:val="single"/>
        </w:rPr>
        <w:t xml:space="preserve"> Nov</w:t>
      </w:r>
      <w:r w:rsidR="00520BC9" w:rsidRPr="00520BC9">
        <w:rPr>
          <w:b/>
          <w:szCs w:val="22"/>
          <w:u w:val="single"/>
        </w:rPr>
        <w:t xml:space="preserve">ember </w:t>
      </w:r>
      <w:r w:rsidR="00985E4B" w:rsidRPr="00520BC9">
        <w:rPr>
          <w:b/>
          <w:szCs w:val="22"/>
          <w:u w:val="single"/>
        </w:rPr>
        <w:t>20</w:t>
      </w:r>
      <w:r w:rsidR="00EA0A98">
        <w:rPr>
          <w:b/>
          <w:szCs w:val="22"/>
          <w:u w:val="single"/>
        </w:rPr>
        <w:t>2</w:t>
      </w:r>
      <w:r w:rsidR="002971F1">
        <w:rPr>
          <w:b/>
          <w:szCs w:val="22"/>
          <w:u w:val="single"/>
        </w:rPr>
        <w:t>4</w:t>
      </w:r>
      <w:r w:rsidR="00BB32B1">
        <w:rPr>
          <w:b/>
          <w:szCs w:val="22"/>
          <w:u w:val="single"/>
        </w:rPr>
        <w:t>.</w:t>
      </w:r>
    </w:p>
    <w:p w14:paraId="0664D235" w14:textId="78FDCC9D" w:rsidR="009A3F60" w:rsidRDefault="009A3F60" w:rsidP="009A3F60">
      <w:pPr>
        <w:numPr>
          <w:ilvl w:val="0"/>
          <w:numId w:val="4"/>
        </w:numPr>
        <w:rPr>
          <w:szCs w:val="22"/>
        </w:rPr>
      </w:pPr>
      <w:r w:rsidRPr="00C65E66">
        <w:rPr>
          <w:szCs w:val="22"/>
        </w:rPr>
        <w:t>The completed application form should be sent or handed-in to the address below.  You</w:t>
      </w:r>
      <w:r w:rsidR="00DB0070">
        <w:rPr>
          <w:szCs w:val="22"/>
        </w:rPr>
        <w:t> </w:t>
      </w:r>
      <w:r w:rsidRPr="00C65E66">
        <w:rPr>
          <w:szCs w:val="22"/>
        </w:rPr>
        <w:t>may</w:t>
      </w:r>
      <w:r w:rsidR="00DB0070">
        <w:rPr>
          <w:szCs w:val="22"/>
        </w:rPr>
        <w:t> </w:t>
      </w:r>
      <w:r w:rsidRPr="00C65E66">
        <w:rPr>
          <w:szCs w:val="22"/>
        </w:rPr>
        <w:t>find</w:t>
      </w:r>
      <w:r w:rsidR="00DB0070">
        <w:rPr>
          <w:szCs w:val="22"/>
        </w:rPr>
        <w:t> </w:t>
      </w:r>
      <w:r w:rsidRPr="00C65E66">
        <w:rPr>
          <w:szCs w:val="22"/>
        </w:rPr>
        <w:t>it</w:t>
      </w:r>
      <w:r w:rsidR="00DB0070">
        <w:rPr>
          <w:szCs w:val="22"/>
        </w:rPr>
        <w:t> </w:t>
      </w:r>
      <w:r w:rsidRPr="00C65E66">
        <w:rPr>
          <w:szCs w:val="22"/>
        </w:rPr>
        <w:t>convenient to detach the bottom of the form for use as an address label.</w:t>
      </w:r>
    </w:p>
    <w:p w14:paraId="263E7612" w14:textId="3F61ED09" w:rsidR="0059745C" w:rsidRDefault="00194505" w:rsidP="0059745C">
      <w:r>
        <w:rPr>
          <w:noProof/>
        </w:rPr>
        <mc:AlternateContent>
          <mc:Choice Requires="wps">
            <w:drawing>
              <wp:anchor distT="0" distB="0" distL="114300" distR="114300" simplePos="0" relativeHeight="251658240" behindDoc="0" locked="0" layoutInCell="1" allowOverlap="1" wp14:anchorId="27B7DD1A" wp14:editId="6CE148C4">
                <wp:simplePos x="0" y="0"/>
                <wp:positionH relativeFrom="column">
                  <wp:posOffset>1621791</wp:posOffset>
                </wp:positionH>
                <wp:positionV relativeFrom="paragraph">
                  <wp:posOffset>154305</wp:posOffset>
                </wp:positionV>
                <wp:extent cx="3257550" cy="1257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467C0" w14:textId="297CB585" w:rsidR="00747366" w:rsidRPr="009C31CA" w:rsidRDefault="00533C9E" w:rsidP="00E16DBD">
                            <w:pPr>
                              <w:rPr>
                                <w:sz w:val="26"/>
                                <w:szCs w:val="26"/>
                              </w:rPr>
                            </w:pPr>
                            <w:r>
                              <w:rPr>
                                <w:sz w:val="26"/>
                                <w:szCs w:val="26"/>
                              </w:rPr>
                              <w:t xml:space="preserve">The </w:t>
                            </w:r>
                            <w:r w:rsidR="00747366" w:rsidRPr="009C31CA">
                              <w:rPr>
                                <w:sz w:val="26"/>
                                <w:szCs w:val="26"/>
                              </w:rPr>
                              <w:t>Fawsett Trust</w:t>
                            </w:r>
                          </w:p>
                          <w:p w14:paraId="1EFD0F3D" w14:textId="0B827CA5" w:rsidR="00154B0F" w:rsidRPr="009C31CA" w:rsidRDefault="00747366" w:rsidP="00E16DBD">
                            <w:pPr>
                              <w:rPr>
                                <w:sz w:val="26"/>
                                <w:szCs w:val="26"/>
                              </w:rPr>
                            </w:pPr>
                            <w:r w:rsidRPr="009C31CA">
                              <w:rPr>
                                <w:sz w:val="26"/>
                                <w:szCs w:val="26"/>
                              </w:rPr>
                              <w:t xml:space="preserve">c/o </w:t>
                            </w:r>
                            <w:r w:rsidR="00533C9E" w:rsidRPr="009C31CA">
                              <w:rPr>
                                <w:sz w:val="26"/>
                                <w:szCs w:val="26"/>
                              </w:rPr>
                              <w:t xml:space="preserve">The </w:t>
                            </w:r>
                            <w:r w:rsidR="00533C9E">
                              <w:rPr>
                                <w:sz w:val="26"/>
                                <w:szCs w:val="26"/>
                              </w:rPr>
                              <w:t xml:space="preserve">Rectory </w:t>
                            </w:r>
                            <w:r w:rsidR="00A33C76">
                              <w:rPr>
                                <w:sz w:val="26"/>
                                <w:szCs w:val="26"/>
                              </w:rPr>
                              <w:t>Office</w:t>
                            </w:r>
                          </w:p>
                          <w:p w14:paraId="32B16986" w14:textId="1E263600" w:rsidR="00E16DBD" w:rsidRPr="009C31CA" w:rsidRDefault="00533C9E" w:rsidP="00E16DBD">
                            <w:pPr>
                              <w:rPr>
                                <w:sz w:val="26"/>
                                <w:szCs w:val="26"/>
                              </w:rPr>
                            </w:pPr>
                            <w:r>
                              <w:rPr>
                                <w:sz w:val="26"/>
                                <w:szCs w:val="26"/>
                              </w:rPr>
                              <w:t>2</w:t>
                            </w:r>
                            <w:r w:rsidR="006C6028">
                              <w:rPr>
                                <w:sz w:val="26"/>
                                <w:szCs w:val="26"/>
                              </w:rPr>
                              <w:t xml:space="preserve"> </w:t>
                            </w:r>
                            <w:r>
                              <w:rPr>
                                <w:sz w:val="26"/>
                                <w:szCs w:val="26"/>
                              </w:rPr>
                              <w:t>Deanway</w:t>
                            </w:r>
                          </w:p>
                          <w:p w14:paraId="3C54D532" w14:textId="77777777" w:rsidR="00263F20" w:rsidRPr="009C31CA" w:rsidRDefault="00263F20" w:rsidP="00E16DBD">
                            <w:pPr>
                              <w:rPr>
                                <w:sz w:val="26"/>
                                <w:szCs w:val="26"/>
                              </w:rPr>
                            </w:pPr>
                            <w:r w:rsidRPr="009C31CA">
                              <w:rPr>
                                <w:sz w:val="26"/>
                                <w:szCs w:val="26"/>
                              </w:rPr>
                              <w:t>Chalfont St. Giles</w:t>
                            </w:r>
                          </w:p>
                          <w:p w14:paraId="1D83BDBA" w14:textId="43D48C63" w:rsidR="00747366" w:rsidRDefault="00263F20" w:rsidP="00E16DBD">
                            <w:pPr>
                              <w:rPr>
                                <w:sz w:val="26"/>
                                <w:szCs w:val="26"/>
                              </w:rPr>
                            </w:pPr>
                            <w:r w:rsidRPr="009C31CA">
                              <w:rPr>
                                <w:sz w:val="26"/>
                                <w:szCs w:val="26"/>
                              </w:rPr>
                              <w:t>Bucks HP8 4</w:t>
                            </w:r>
                            <w:r w:rsidR="00533C9E">
                              <w:rPr>
                                <w:sz w:val="26"/>
                                <w:szCs w:val="26"/>
                              </w:rPr>
                              <w:t>JH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7DD1A" id="_x0000_t202" coordsize="21600,21600" o:spt="202" path="m,l,21600r21600,l21600,xe">
                <v:stroke joinstyle="miter"/>
                <v:path gradientshapeok="t" o:connecttype="rect"/>
              </v:shapetype>
              <v:shape id="Text Box 3" o:spid="_x0000_s1026" type="#_x0000_t202" style="position:absolute;margin-left:127.7pt;margin-top:12.15pt;width:25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" stroked="f">
                <v:textbox>
                  <w:txbxContent>
                    <w:p w14:paraId="37B467C0" w14:textId="297CB585" w:rsidR="00747366" w:rsidRPr="009C31CA" w:rsidRDefault="00533C9E" w:rsidP="00E16DBD">
                      <w:pPr>
                        <w:rPr>
                          <w:sz w:val="26"/>
                          <w:szCs w:val="26"/>
                        </w:rPr>
                      </w:pPr>
                      <w:r>
                        <w:rPr>
                          <w:sz w:val="26"/>
                          <w:szCs w:val="26"/>
                        </w:rPr>
                        <w:t xml:space="preserve">The </w:t>
                      </w:r>
                      <w:r w:rsidR="00747366" w:rsidRPr="009C31CA">
                        <w:rPr>
                          <w:sz w:val="26"/>
                          <w:szCs w:val="26"/>
                        </w:rPr>
                        <w:t>Fawsett Trust</w:t>
                      </w:r>
                    </w:p>
                    <w:p w14:paraId="1EFD0F3D" w14:textId="0B827CA5" w:rsidR="00154B0F" w:rsidRPr="009C31CA" w:rsidRDefault="00747366" w:rsidP="00E16DBD">
                      <w:pPr>
                        <w:rPr>
                          <w:sz w:val="26"/>
                          <w:szCs w:val="26"/>
                        </w:rPr>
                      </w:pPr>
                      <w:r w:rsidRPr="009C31CA">
                        <w:rPr>
                          <w:sz w:val="26"/>
                          <w:szCs w:val="26"/>
                        </w:rPr>
                        <w:t xml:space="preserve">c/o </w:t>
                      </w:r>
                      <w:r w:rsidR="00533C9E" w:rsidRPr="009C31CA">
                        <w:rPr>
                          <w:sz w:val="26"/>
                          <w:szCs w:val="26"/>
                        </w:rPr>
                        <w:t xml:space="preserve">The </w:t>
                      </w:r>
                      <w:r w:rsidR="00533C9E">
                        <w:rPr>
                          <w:sz w:val="26"/>
                          <w:szCs w:val="26"/>
                        </w:rPr>
                        <w:t xml:space="preserve">Rectory </w:t>
                      </w:r>
                      <w:r w:rsidR="00A33C76">
                        <w:rPr>
                          <w:sz w:val="26"/>
                          <w:szCs w:val="26"/>
                        </w:rPr>
                        <w:t>Office</w:t>
                      </w:r>
                    </w:p>
                    <w:p w14:paraId="32B16986" w14:textId="1E263600" w:rsidR="00E16DBD" w:rsidRPr="009C31CA" w:rsidRDefault="00533C9E" w:rsidP="00E16DBD">
                      <w:pPr>
                        <w:rPr>
                          <w:sz w:val="26"/>
                          <w:szCs w:val="26"/>
                        </w:rPr>
                      </w:pPr>
                      <w:r>
                        <w:rPr>
                          <w:sz w:val="26"/>
                          <w:szCs w:val="26"/>
                        </w:rPr>
                        <w:t>2</w:t>
                      </w:r>
                      <w:r w:rsidR="006C6028">
                        <w:rPr>
                          <w:sz w:val="26"/>
                          <w:szCs w:val="26"/>
                        </w:rPr>
                        <w:t xml:space="preserve"> </w:t>
                      </w:r>
                      <w:r>
                        <w:rPr>
                          <w:sz w:val="26"/>
                          <w:szCs w:val="26"/>
                        </w:rPr>
                        <w:t>Deanway</w:t>
                      </w:r>
                    </w:p>
                    <w:p w14:paraId="3C54D532" w14:textId="77777777" w:rsidR="00263F20" w:rsidRPr="009C31CA" w:rsidRDefault="00263F20" w:rsidP="00E16DBD">
                      <w:pPr>
                        <w:rPr>
                          <w:sz w:val="26"/>
                          <w:szCs w:val="26"/>
                        </w:rPr>
                      </w:pPr>
                      <w:r w:rsidRPr="009C31CA">
                        <w:rPr>
                          <w:sz w:val="26"/>
                          <w:szCs w:val="26"/>
                        </w:rPr>
                        <w:t>Chalfont St. Giles</w:t>
                      </w:r>
                    </w:p>
                    <w:p w14:paraId="1D83BDBA" w14:textId="43D48C63" w:rsidR="00747366" w:rsidRDefault="00263F20" w:rsidP="00E16DBD">
                      <w:pPr>
                        <w:rPr>
                          <w:sz w:val="26"/>
                          <w:szCs w:val="26"/>
                        </w:rPr>
                      </w:pPr>
                      <w:r w:rsidRPr="009C31CA">
                        <w:rPr>
                          <w:sz w:val="26"/>
                          <w:szCs w:val="26"/>
                        </w:rPr>
                        <w:t>Bucks HP8 4</w:t>
                      </w:r>
                      <w:r w:rsidR="00533C9E">
                        <w:rPr>
                          <w:sz w:val="26"/>
                          <w:szCs w:val="26"/>
                        </w:rPr>
                        <w:t>JH</w:t>
                      </w:r>
                    </w:p>
                  </w:txbxContent>
                </v:textbox>
              </v:shape>
            </w:pict>
          </mc:Fallback>
        </mc:AlternateContent>
      </w:r>
      <w:r w:rsidR="00525326">
        <w:rPr>
          <w:noProof/>
        </w:rPr>
        <mc:AlternateContent>
          <mc:Choice Requires="wps">
            <w:drawing>
              <wp:anchor distT="0" distB="0" distL="114300" distR="114300" simplePos="0" relativeHeight="251657216" behindDoc="0" locked="0" layoutInCell="1" allowOverlap="1" wp14:anchorId="69760227" wp14:editId="0560CC07">
                <wp:simplePos x="0" y="0"/>
                <wp:positionH relativeFrom="column">
                  <wp:posOffset>226695</wp:posOffset>
                </wp:positionH>
                <wp:positionV relativeFrom="paragraph">
                  <wp:posOffset>110490</wp:posOffset>
                </wp:positionV>
                <wp:extent cx="6057900" cy="0"/>
                <wp:effectExtent l="13335" t="7620" r="571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AEE3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8.7pt" to="49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">
                <v:stroke dashstyle="1 1"/>
              </v:line>
            </w:pict>
          </mc:Fallback>
        </mc:AlternateContent>
      </w:r>
      <w:r w:rsidR="0059745C">
        <w:sym w:font="Wingdings" w:char="F022"/>
      </w:r>
    </w:p>
    <w:p w14:paraId="454454CC" w14:textId="4A7D2E31" w:rsidR="00747366" w:rsidRDefault="00747366" w:rsidP="0059745C"/>
    <w:sectPr w:rsidR="00747366" w:rsidSect="00A674FC">
      <w:pgSz w:w="11906" w:h="16838"/>
      <w:pgMar w:top="567" w:right="99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CC5"/>
    <w:multiLevelType w:val="hybridMultilevel"/>
    <w:tmpl w:val="3CAE6556"/>
    <w:lvl w:ilvl="0" w:tplc="F03841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D147429"/>
    <w:multiLevelType w:val="hybridMultilevel"/>
    <w:tmpl w:val="6F06AED8"/>
    <w:lvl w:ilvl="0" w:tplc="5464FD3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975BC5"/>
    <w:multiLevelType w:val="multilevel"/>
    <w:tmpl w:val="3CAE655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710224C3"/>
    <w:multiLevelType w:val="hybridMultilevel"/>
    <w:tmpl w:val="29562290"/>
    <w:lvl w:ilvl="0" w:tplc="1FCEA8D2">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num w:numId="1" w16cid:durableId="1167132753">
    <w:abstractNumId w:val="0"/>
  </w:num>
  <w:num w:numId="2" w16cid:durableId="911962633">
    <w:abstractNumId w:val="2"/>
  </w:num>
  <w:num w:numId="3" w16cid:durableId="1554193601">
    <w:abstractNumId w:val="3"/>
  </w:num>
  <w:num w:numId="4" w16cid:durableId="105778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AB"/>
    <w:rsid w:val="00090AD4"/>
    <w:rsid w:val="000D2FC5"/>
    <w:rsid w:val="00110D83"/>
    <w:rsid w:val="00154B0F"/>
    <w:rsid w:val="00183EC5"/>
    <w:rsid w:val="00194505"/>
    <w:rsid w:val="001A041E"/>
    <w:rsid w:val="001C38C0"/>
    <w:rsid w:val="001F58CF"/>
    <w:rsid w:val="002074C4"/>
    <w:rsid w:val="00251FF8"/>
    <w:rsid w:val="00256557"/>
    <w:rsid w:val="00263A48"/>
    <w:rsid w:val="00263F20"/>
    <w:rsid w:val="002971F1"/>
    <w:rsid w:val="00483B9D"/>
    <w:rsid w:val="004D4E44"/>
    <w:rsid w:val="00520BC9"/>
    <w:rsid w:val="00525326"/>
    <w:rsid w:val="00533C9E"/>
    <w:rsid w:val="00541E4D"/>
    <w:rsid w:val="0059745C"/>
    <w:rsid w:val="005D5F12"/>
    <w:rsid w:val="005F5713"/>
    <w:rsid w:val="00617925"/>
    <w:rsid w:val="00656047"/>
    <w:rsid w:val="006C6028"/>
    <w:rsid w:val="006D744D"/>
    <w:rsid w:val="006F0A7D"/>
    <w:rsid w:val="006F3C26"/>
    <w:rsid w:val="007050D6"/>
    <w:rsid w:val="00717683"/>
    <w:rsid w:val="0071786F"/>
    <w:rsid w:val="00747366"/>
    <w:rsid w:val="00763385"/>
    <w:rsid w:val="007A787A"/>
    <w:rsid w:val="008344EF"/>
    <w:rsid w:val="0083700D"/>
    <w:rsid w:val="0084184F"/>
    <w:rsid w:val="00844DA5"/>
    <w:rsid w:val="00870E3B"/>
    <w:rsid w:val="00871D61"/>
    <w:rsid w:val="008B1F55"/>
    <w:rsid w:val="00941B01"/>
    <w:rsid w:val="00961458"/>
    <w:rsid w:val="00985E4B"/>
    <w:rsid w:val="009A3F60"/>
    <w:rsid w:val="009C31CA"/>
    <w:rsid w:val="009F5109"/>
    <w:rsid w:val="00A33C76"/>
    <w:rsid w:val="00A674FC"/>
    <w:rsid w:val="00AC3A16"/>
    <w:rsid w:val="00B04C5B"/>
    <w:rsid w:val="00B20BD1"/>
    <w:rsid w:val="00B24DAB"/>
    <w:rsid w:val="00B41EC3"/>
    <w:rsid w:val="00BB32B1"/>
    <w:rsid w:val="00C65E66"/>
    <w:rsid w:val="00C93962"/>
    <w:rsid w:val="00CA17CF"/>
    <w:rsid w:val="00CD33DF"/>
    <w:rsid w:val="00D45FA8"/>
    <w:rsid w:val="00D56FD9"/>
    <w:rsid w:val="00D81C76"/>
    <w:rsid w:val="00DB0070"/>
    <w:rsid w:val="00E16DBD"/>
    <w:rsid w:val="00E76493"/>
    <w:rsid w:val="00EA0A98"/>
    <w:rsid w:val="00EE2FC1"/>
    <w:rsid w:val="00F234E0"/>
    <w:rsid w:val="00F447DE"/>
    <w:rsid w:val="00F71E23"/>
    <w:rsid w:val="00FA29BA"/>
    <w:rsid w:val="00FC70CD"/>
    <w:rsid w:val="00FD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2BFD7"/>
  <w15:chartTrackingRefBased/>
  <w15:docId w15:val="{A9B14F16-D328-4F8E-BF5A-4783BB77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utiger 55 Roman" w:hAnsi="Frutiger 55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5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272</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FAWSETT TRUST</vt:lpstr>
    </vt:vector>
  </TitlesOfParts>
  <Company>Bristol-Myers Squibb, Co.</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FAWSETT TRUST</dc:title>
  <dc:subject/>
  <dc:creator>baylyjos</dc:creator>
  <cp:keywords/>
  <cp:lastModifiedBy>Richard Bolton</cp:lastModifiedBy>
  <cp:revision>3</cp:revision>
  <cp:lastPrinted>2024-11-09T09:44:00Z</cp:lastPrinted>
  <dcterms:created xsi:type="dcterms:W3CDTF">2024-11-09T09:43:00Z</dcterms:created>
  <dcterms:modified xsi:type="dcterms:W3CDTF">2024-11-09T09:59:00Z</dcterms:modified>
</cp:coreProperties>
</file>